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0EA0" w14:textId="77777777" w:rsidR="00297FE6" w:rsidRDefault="00297FE6" w:rsidP="00C112F3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u w:val="single"/>
          <w:lang w:eastAsia="fr-FR"/>
        </w:rPr>
      </w:pPr>
    </w:p>
    <w:p w14:paraId="0313E9BE" w14:textId="77777777" w:rsidR="00C112F3" w:rsidRPr="00297FE6" w:rsidRDefault="00297FE6" w:rsidP="00297FE6">
      <w:pPr>
        <w:autoSpaceDE w:val="0"/>
        <w:autoSpaceDN w:val="0"/>
        <w:adjustRightInd w:val="0"/>
        <w:spacing w:before="120"/>
        <w:jc w:val="center"/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 xml:space="preserve">Liste des pièces à fournir </w:t>
      </w:r>
      <w:r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>pour l’analyse des dossiers par</w:t>
      </w:r>
      <w:r w:rsidRPr="00297FE6"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 xml:space="preserve"> CINEVENTURE</w:t>
      </w:r>
    </w:p>
    <w:p w14:paraId="2DFADACB" w14:textId="77777777" w:rsidR="00297FE6" w:rsidRDefault="00297FE6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Cs/>
          <w:lang w:eastAsia="fr-FR"/>
        </w:rPr>
      </w:pPr>
    </w:p>
    <w:p w14:paraId="0BA85D24" w14:textId="77777777" w:rsidR="00664A09" w:rsidRDefault="00664A09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Cs/>
          <w:lang w:eastAsia="fr-FR"/>
        </w:rPr>
      </w:pPr>
    </w:p>
    <w:p w14:paraId="5509EBD1" w14:textId="54E9D898" w:rsidR="00664A09" w:rsidRPr="00664A09" w:rsidRDefault="00664A09" w:rsidP="00664A09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>Scénario</w:t>
      </w:r>
      <w:r>
        <w:rPr>
          <w:rFonts w:ascii="Arial Narrow" w:eastAsia="Times New Roman" w:hAnsi="Arial Narrow" w:cs="Times New Roman"/>
          <w:lang w:eastAsia="fr-FR"/>
        </w:rPr>
        <w:t xml:space="preserve"> : </w:t>
      </w:r>
      <w:r w:rsidRPr="00664A09">
        <w:rPr>
          <w:rFonts w:ascii="Arial Narrow" w:eastAsia="Times New Roman" w:hAnsi="Arial Narrow" w:cs="Times New Roman"/>
          <w:lang w:eastAsia="fr-FR"/>
        </w:rPr>
        <w:t>PDF</w:t>
      </w:r>
    </w:p>
    <w:p w14:paraId="78A8A489" w14:textId="77777777" w:rsid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78BD2662" w14:textId="77777777" w:rsidR="00664A09" w:rsidRP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0B767F4E" w14:textId="0D35589A" w:rsidR="00297FE6" w:rsidRPr="00664A09" w:rsidRDefault="00664A09" w:rsidP="00297FE6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 xml:space="preserve">Dossier complet </w:t>
      </w:r>
      <w:r>
        <w:rPr>
          <w:rFonts w:ascii="Arial Narrow" w:eastAsia="Times New Roman" w:hAnsi="Arial Narrow" w:cs="Times New Roman"/>
          <w:lang w:eastAsia="fr-FR"/>
        </w:rPr>
        <w:t>artistique et financier : PDF :</w:t>
      </w:r>
    </w:p>
    <w:p w14:paraId="5BFE96FF" w14:textId="77777777" w:rsidR="00664A09" w:rsidRDefault="00664A09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50F38F4D" w14:textId="77777777" w:rsidR="00FF15EC" w:rsidRPr="00664A09" w:rsidRDefault="00FF15EC" w:rsidP="00664A09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F</w:t>
      </w:r>
      <w:r w:rsidRPr="00FF15EC">
        <w:rPr>
          <w:rFonts w:ascii="Arial Narrow" w:eastAsia="Times New Roman" w:hAnsi="Arial Narrow" w:cs="Times New Roman"/>
          <w:b w:val="0"/>
          <w:lang w:eastAsia="fr-FR"/>
        </w:rPr>
        <w:t>iche de présentation générale du projet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 (modèle fourni par CINEVENTURE)</w:t>
      </w:r>
    </w:p>
    <w:p w14:paraId="2ACD4E92" w14:textId="77777777" w:rsidR="000A1B35" w:rsidRPr="000A1B35" w:rsidRDefault="000A1B35" w:rsidP="00664A09">
      <w:pPr>
        <w:widowControl w:val="0"/>
        <w:autoSpaceDE w:val="0"/>
        <w:autoSpaceDN w:val="0"/>
        <w:adjustRightInd w:val="0"/>
        <w:ind w:left="-360"/>
        <w:rPr>
          <w:rFonts w:ascii="Arial Narrow" w:eastAsia="Times New Roman" w:hAnsi="Arial Narrow" w:cs="Times New Roman"/>
          <w:b w:val="0"/>
          <w:lang w:eastAsia="fr-FR"/>
        </w:rPr>
      </w:pPr>
    </w:p>
    <w:p w14:paraId="214C0976" w14:textId="77777777" w:rsidR="007C33C9" w:rsidRDefault="00664A09" w:rsidP="00664A09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S</w:t>
      </w:r>
      <w:r w:rsidR="000A1B35" w:rsidRPr="00297FE6">
        <w:rPr>
          <w:rFonts w:ascii="Arial Narrow" w:eastAsia="Times New Roman" w:hAnsi="Arial Narrow" w:cs="Times New Roman"/>
          <w:b w:val="0"/>
          <w:lang w:eastAsia="fr-FR"/>
        </w:rPr>
        <w:t xml:space="preserve">ynopsis </w:t>
      </w:r>
      <w:r w:rsidR="000A1B35">
        <w:rPr>
          <w:rFonts w:ascii="Arial Narrow" w:eastAsia="Times New Roman" w:hAnsi="Arial Narrow" w:cs="Times New Roman"/>
          <w:b w:val="0"/>
          <w:lang w:eastAsia="fr-FR"/>
        </w:rPr>
        <w:t xml:space="preserve">court et 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synopsis </w:t>
      </w:r>
      <w:r w:rsidR="000A1B35">
        <w:rPr>
          <w:rFonts w:ascii="Arial Narrow" w:eastAsia="Times New Roman" w:hAnsi="Arial Narrow" w:cs="Times New Roman"/>
          <w:b w:val="0"/>
          <w:lang w:eastAsia="fr-FR"/>
        </w:rPr>
        <w:t xml:space="preserve">long </w:t>
      </w:r>
    </w:p>
    <w:p w14:paraId="7D13C636" w14:textId="77777777" w:rsidR="0079564F" w:rsidRPr="007C33C9" w:rsidRDefault="0079564F" w:rsidP="007C33C9">
      <w:pPr>
        <w:widowControl w:val="0"/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7AA7F75B" w14:textId="77777777" w:rsidR="007C33C9" w:rsidRDefault="0079564F" w:rsidP="00664A09">
      <w:pPr>
        <w:pStyle w:val="Paragraphedeliste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 w:rsidRPr="0079564F">
        <w:rPr>
          <w:rFonts w:ascii="Arial Narrow" w:eastAsia="Times New Roman" w:hAnsi="Arial Narrow" w:cs="Times New Roman"/>
          <w:b w:val="0"/>
          <w:sz w:val="20"/>
          <w:lang w:eastAsia="fr-FR"/>
        </w:rPr>
        <w:t>Liens et mot de passe du trailer si existant</w:t>
      </w:r>
    </w:p>
    <w:p w14:paraId="18C95413" w14:textId="77777777" w:rsid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7EAB13AC" w14:textId="77777777" w:rsidR="001D49B5" w:rsidRPr="00664A09" w:rsidRDefault="000A026A" w:rsidP="00664A0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N</w:t>
      </w:r>
      <w:r w:rsidR="00297FE6" w:rsidRPr="00664A09">
        <w:rPr>
          <w:rFonts w:ascii="Arial Narrow" w:eastAsia="Times New Roman" w:hAnsi="Arial Narrow" w:cs="Times New Roman"/>
          <w:b w:val="0"/>
          <w:lang w:eastAsia="fr-FR"/>
        </w:rPr>
        <w:t>ote d’intention du réalisateur</w:t>
      </w:r>
    </w:p>
    <w:p w14:paraId="041EA539" w14:textId="77777777" w:rsidR="001D49B5" w:rsidRPr="001D49B5" w:rsidRDefault="001D49B5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6B53960" w14:textId="77777777" w:rsidR="001D49B5" w:rsidRDefault="001D49B5" w:rsidP="00664A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 xml:space="preserve">CV et filmographie du réalisateur </w:t>
      </w:r>
      <w:r w:rsidR="0079564F">
        <w:rPr>
          <w:rFonts w:ascii="Arial Narrow" w:eastAsia="Times New Roman" w:hAnsi="Arial Narrow" w:cs="Times New Roman"/>
          <w:b w:val="0"/>
          <w:lang w:eastAsia="fr-FR"/>
        </w:rPr>
        <w:t>et des auteurs</w:t>
      </w:r>
    </w:p>
    <w:p w14:paraId="1166DE29" w14:textId="77777777" w:rsidR="00664A09" w:rsidRPr="00664A09" w:rsidRDefault="00664A09" w:rsidP="00664A09">
      <w:pPr>
        <w:widowControl w:val="0"/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</w:p>
    <w:p w14:paraId="32658CE8" w14:textId="77777777" w:rsidR="00664A09" w:rsidRDefault="00664A09" w:rsidP="00664A09">
      <w:pPr>
        <w:pStyle w:val="Paragraphedeliste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>
        <w:rPr>
          <w:rFonts w:ascii="Arial Narrow" w:eastAsia="Times New Roman" w:hAnsi="Arial Narrow" w:cs="Times New Roman"/>
          <w:b w:val="0"/>
          <w:sz w:val="20"/>
          <w:lang w:eastAsia="fr-FR"/>
        </w:rPr>
        <w:t>Liens pour les court-métrages</w:t>
      </w:r>
    </w:p>
    <w:p w14:paraId="7CDB7B17" w14:textId="77777777" w:rsidR="00664A09" w:rsidRPr="00664A09" w:rsidRDefault="00664A09" w:rsidP="00664A09">
      <w:pPr>
        <w:pStyle w:val="Paragraphedeliste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DVD </w:t>
      </w:r>
      <w:r w:rsidR="00C12AA2">
        <w:rPr>
          <w:rFonts w:ascii="Arial Narrow" w:eastAsia="Times New Roman" w:hAnsi="Arial Narrow" w:cs="Times New Roman"/>
          <w:b w:val="0"/>
          <w:sz w:val="20"/>
          <w:lang w:eastAsia="fr-FR"/>
        </w:rPr>
        <w:t>ou lien en 1 exemplaire</w:t>
      </w:r>
      <w:r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 des films précédents du réalisateur</w:t>
      </w:r>
    </w:p>
    <w:p w14:paraId="0B0E2742" w14:textId="77777777" w:rsidR="001D49B5" w:rsidRPr="001D49B5" w:rsidRDefault="001D49B5" w:rsidP="001D49B5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3904B2DE" w14:textId="77777777" w:rsidR="001D49B5" w:rsidRDefault="000A026A" w:rsidP="00664A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N</w:t>
      </w:r>
      <w:r w:rsidR="001D49B5">
        <w:rPr>
          <w:rFonts w:ascii="Arial Narrow" w:eastAsia="Times New Roman" w:hAnsi="Arial Narrow" w:cs="Times New Roman"/>
          <w:b w:val="0"/>
          <w:lang w:eastAsia="fr-FR"/>
        </w:rPr>
        <w:t>ote du producteur</w:t>
      </w:r>
    </w:p>
    <w:p w14:paraId="044EC8B7" w14:textId="77777777" w:rsidR="001D49B5" w:rsidRPr="001D49B5" w:rsidRDefault="001D49B5" w:rsidP="001D49B5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5D76D4B1" w14:textId="77777777" w:rsidR="0079564F" w:rsidRDefault="001D49B5" w:rsidP="00664A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CV et filmographie du producteur</w:t>
      </w:r>
    </w:p>
    <w:p w14:paraId="32CA7DB1" w14:textId="77777777" w:rsidR="00FF15EC" w:rsidRDefault="00FF15EC" w:rsidP="00FF15EC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D44BEA7" w14:textId="77777777" w:rsidR="00722BBD" w:rsidRDefault="00722BBD" w:rsidP="00664A0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>Résumé des chiffres d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es précédents films du réalisateur, s’il y a lieu </w:t>
      </w:r>
      <w:r w:rsidRPr="00297FE6">
        <w:rPr>
          <w:rFonts w:ascii="Arial Narrow" w:eastAsia="Times New Roman" w:hAnsi="Arial Narrow" w:cs="Times New Roman"/>
          <w:b w:val="0"/>
          <w:lang w:eastAsia="fr-FR"/>
        </w:rPr>
        <w:t xml:space="preserve">(Entrées en salles en France, nombre de DVD vendus, Ventes TV en France, Ventes Internationales) </w:t>
      </w:r>
    </w:p>
    <w:p w14:paraId="7152CDDA" w14:textId="77777777" w:rsidR="00722BBD" w:rsidRPr="00722BBD" w:rsidRDefault="00722BBD" w:rsidP="00722BBD">
      <w:pPr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10B02573" w14:textId="77777777" w:rsidR="00722BBD" w:rsidRDefault="00722BBD" w:rsidP="00664A0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 xml:space="preserve">Résumé </w:t>
      </w:r>
      <w:r>
        <w:rPr>
          <w:rFonts w:ascii="Arial Narrow" w:eastAsia="Times New Roman" w:hAnsi="Arial Narrow" w:cs="Times New Roman"/>
          <w:b w:val="0"/>
          <w:lang w:eastAsia="fr-FR"/>
        </w:rPr>
        <w:t>du box-office</w:t>
      </w:r>
      <w:r w:rsidR="00A821D8">
        <w:rPr>
          <w:rFonts w:ascii="Arial Narrow" w:eastAsia="Times New Roman" w:hAnsi="Arial Narrow" w:cs="Times New Roman"/>
          <w:b w:val="0"/>
          <w:lang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lang w:eastAsia="fr-FR"/>
        </w:rPr>
        <w:t>des précédents films des acteurs principaux, s’il y a lieu</w:t>
      </w:r>
    </w:p>
    <w:p w14:paraId="50996CFD" w14:textId="77777777" w:rsidR="00297FE6" w:rsidRPr="00FF15EC" w:rsidRDefault="00297FE6" w:rsidP="00FF15EC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8F7194D" w14:textId="77777777" w:rsidR="00722BBD" w:rsidRDefault="00297FE6" w:rsidP="00664A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>Devis et plan de financement (merci de préciser les financements acquis auprès des partenaires et les financements en cours).</w:t>
      </w:r>
    </w:p>
    <w:p w14:paraId="2A926E53" w14:textId="77777777" w:rsidR="00722BBD" w:rsidRPr="00722BBD" w:rsidRDefault="00722BBD" w:rsidP="00722BBD">
      <w:pPr>
        <w:widowControl w:val="0"/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4E9F2757" w14:textId="77777777" w:rsidR="00722BBD" w:rsidRDefault="00722BBD" w:rsidP="00664A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Lettres d’accord des principaux partenaires</w:t>
      </w:r>
      <w:r w:rsidR="0032224B">
        <w:rPr>
          <w:rFonts w:ascii="Arial Narrow" w:eastAsia="Times New Roman" w:hAnsi="Arial Narrow" w:cs="Times New Roman"/>
          <w:b w:val="0"/>
          <w:lang w:eastAsia="fr-FR"/>
        </w:rPr>
        <w:t> : distribution,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 vente internationale</w:t>
      </w:r>
      <w:r w:rsidR="0032224B">
        <w:rPr>
          <w:rFonts w:ascii="Arial Narrow" w:eastAsia="Times New Roman" w:hAnsi="Arial Narrow" w:cs="Times New Roman"/>
          <w:b w:val="0"/>
          <w:lang w:eastAsia="fr-FR"/>
        </w:rPr>
        <w:t>, financements, diffusion, postproduction…</w:t>
      </w:r>
    </w:p>
    <w:p w14:paraId="4AB50F7E" w14:textId="77777777" w:rsidR="00722BBD" w:rsidRPr="00722BBD" w:rsidRDefault="00722BBD" w:rsidP="00722BBD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F203B47" w14:textId="77777777" w:rsidR="00664A09" w:rsidRDefault="00722BBD" w:rsidP="00664A0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Résumé des c</w:t>
      </w:r>
      <w:r w:rsidR="006C7E16">
        <w:rPr>
          <w:rFonts w:ascii="Arial Narrow" w:eastAsia="Times New Roman" w:hAnsi="Arial Narrow" w:cs="Times New Roman"/>
          <w:b w:val="0"/>
          <w:lang w:eastAsia="fr-FR"/>
        </w:rPr>
        <w:t xml:space="preserve">onditions de commercialisation </w:t>
      </w:r>
      <w:r>
        <w:rPr>
          <w:rFonts w:ascii="Arial Narrow" w:eastAsia="Times New Roman" w:hAnsi="Arial Narrow" w:cs="Times New Roman"/>
          <w:b w:val="0"/>
          <w:lang w:eastAsia="fr-FR"/>
        </w:rPr>
        <w:t>et de financement déjà contractées</w:t>
      </w:r>
      <w:r w:rsidR="00C112F3" w:rsidRPr="00297FE6">
        <w:rPr>
          <w:rFonts w:ascii="Arial Narrow" w:eastAsia="Times New Roman" w:hAnsi="Arial Narrow" w:cs="Times New Roman"/>
          <w:b w:val="0"/>
          <w:lang w:eastAsia="fr-FR"/>
        </w:rPr>
        <w:tab/>
      </w:r>
    </w:p>
    <w:p w14:paraId="328ED8DA" w14:textId="77777777" w:rsidR="00664A09" w:rsidRPr="00664A09" w:rsidRDefault="00664A09" w:rsidP="00664A09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D21F6AB" w14:textId="77777777" w:rsidR="00297FE6" w:rsidRPr="00664A09" w:rsidRDefault="00C112F3" w:rsidP="00664A09">
      <w:pPr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</w:p>
    <w:p w14:paraId="0B00BEF0" w14:textId="77777777" w:rsidR="00664A09" w:rsidRPr="00664A09" w:rsidRDefault="00664A09" w:rsidP="00664A09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>Dossier juridique et admin</w:t>
      </w:r>
      <w:r w:rsidR="000A026A">
        <w:rPr>
          <w:rFonts w:ascii="Arial Narrow" w:eastAsia="Times New Roman" w:hAnsi="Arial Narrow" w:cs="Times New Roman"/>
          <w:lang w:eastAsia="fr-FR"/>
        </w:rPr>
        <w:t>i</w:t>
      </w:r>
      <w:r w:rsidRPr="00664A09">
        <w:rPr>
          <w:rFonts w:ascii="Arial Narrow" w:eastAsia="Times New Roman" w:hAnsi="Arial Narrow" w:cs="Times New Roman"/>
          <w:lang w:eastAsia="fr-FR"/>
        </w:rPr>
        <w:t>stratif</w:t>
      </w:r>
      <w:r w:rsidR="000A026A">
        <w:rPr>
          <w:rFonts w:ascii="Arial Narrow" w:eastAsia="Times New Roman" w:hAnsi="Arial Narrow" w:cs="Times New Roman"/>
          <w:lang w:eastAsia="fr-FR"/>
        </w:rPr>
        <w:t xml:space="preserve"> (après passage en comité et acceptation du projet)</w:t>
      </w:r>
    </w:p>
    <w:p w14:paraId="36A9B53C" w14:textId="77777777" w:rsidR="00664A09" w:rsidRP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79A938B" w14:textId="77777777" w:rsidR="00664A09" w:rsidRPr="00664A09" w:rsidRDefault="006C7E16" w:rsidP="00664A0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Copie du contrat d’auteur-réalisateur</w:t>
      </w:r>
      <w:r w:rsidR="00664A09">
        <w:rPr>
          <w:rFonts w:ascii="Arial Narrow" w:eastAsia="Times New Roman" w:hAnsi="Arial Narrow" w:cs="Times New Roman"/>
          <w:b w:val="0"/>
          <w:lang w:eastAsia="fr-FR"/>
        </w:rPr>
        <w:t xml:space="preserve"> et des contrats divers </w:t>
      </w:r>
    </w:p>
    <w:p w14:paraId="701AFFAE" w14:textId="77777777" w:rsidR="00664A09" w:rsidRPr="00664A09" w:rsidRDefault="00664A09" w:rsidP="00664A0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Contrats ou engagements des partenaires du film</w:t>
      </w:r>
    </w:p>
    <w:p w14:paraId="56CF9B4A" w14:textId="77777777" w:rsidR="006C7E16" w:rsidRPr="00297FE6" w:rsidRDefault="007C33C9" w:rsidP="00664A0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proofErr w:type="spellStart"/>
      <w:r>
        <w:rPr>
          <w:rFonts w:ascii="Arial Narrow" w:eastAsia="Times New Roman" w:hAnsi="Arial Narrow" w:cs="Times New Roman"/>
          <w:b w:val="0"/>
          <w:lang w:eastAsia="fr-FR"/>
        </w:rPr>
        <w:t>Kbis</w:t>
      </w:r>
      <w:proofErr w:type="spellEnd"/>
      <w:r>
        <w:rPr>
          <w:rFonts w:ascii="Arial Narrow" w:eastAsia="Times New Roman" w:hAnsi="Arial Narrow" w:cs="Times New Roman"/>
          <w:b w:val="0"/>
          <w:lang w:eastAsia="fr-FR"/>
        </w:rPr>
        <w:t xml:space="preserve"> de la société de production</w:t>
      </w:r>
    </w:p>
    <w:p w14:paraId="75854111" w14:textId="77777777" w:rsidR="00297FE6" w:rsidRDefault="00297FE6" w:rsidP="00297FE6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41E2B8E" w14:textId="77777777" w:rsidR="00C112F3" w:rsidRPr="00297FE6" w:rsidRDefault="00C112F3" w:rsidP="00664A09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sectPr w:rsidR="00C112F3" w:rsidRPr="00297FE6" w:rsidSect="00C112F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A2D5" w14:textId="77777777" w:rsidR="00E96DFC" w:rsidRDefault="00E96DFC">
      <w:r>
        <w:separator/>
      </w:r>
    </w:p>
  </w:endnote>
  <w:endnote w:type="continuationSeparator" w:id="0">
    <w:p w14:paraId="6D5E5ED2" w14:textId="77777777" w:rsidR="00E96DFC" w:rsidRDefault="00E9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771" w14:textId="0376130F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 w:rsidRPr="00297FE6">
      <w:rPr>
        <w:b w:val="0"/>
        <w:sz w:val="20"/>
      </w:rPr>
      <w:t>CINEVENTURE</w:t>
    </w:r>
  </w:p>
  <w:p w14:paraId="077E9671" w14:textId="3E48914C" w:rsidR="00664A09" w:rsidRDefault="00332958" w:rsidP="00664A09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>4 rue Saint-Sauveur</w:t>
    </w:r>
  </w:p>
  <w:p w14:paraId="1E5E1F1B" w14:textId="3637817C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>7500</w:t>
    </w:r>
    <w:r w:rsidR="00332958">
      <w:rPr>
        <w:b w:val="0"/>
        <w:sz w:val="20"/>
      </w:rPr>
      <w:t>2</w:t>
    </w:r>
    <w:r>
      <w:rPr>
        <w:b w:val="0"/>
        <w:sz w:val="20"/>
      </w:rPr>
      <w:t xml:space="preserve"> Paris</w:t>
    </w:r>
  </w:p>
  <w:p w14:paraId="1BDC0F2D" w14:textId="77777777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 xml:space="preserve">Tel : 01 83 </w:t>
    </w:r>
    <w:r w:rsidR="00664A09">
      <w:rPr>
        <w:b w:val="0"/>
        <w:sz w:val="20"/>
      </w:rPr>
      <w:t>64 31 04</w:t>
    </w:r>
  </w:p>
  <w:p w14:paraId="643EE5F2" w14:textId="45F79697" w:rsidR="001A0E89" w:rsidRPr="00297FE6" w:rsidRDefault="00664A0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 xml:space="preserve">Dossiers par e-mail à : </w:t>
    </w:r>
    <w:r w:rsidR="00332958">
      <w:rPr>
        <w:b w:val="0"/>
        <w:sz w:val="20"/>
      </w:rPr>
      <w:t>donia</w:t>
    </w:r>
    <w:r w:rsidR="00821E3D" w:rsidRPr="00821E3D">
      <w:rPr>
        <w:b w:val="0"/>
        <w:sz w:val="20"/>
      </w:rPr>
      <w:t>@cineventure.fr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1508" w14:textId="77777777" w:rsidR="00E96DFC" w:rsidRDefault="00E96DFC">
      <w:r>
        <w:separator/>
      </w:r>
    </w:p>
  </w:footnote>
  <w:footnote w:type="continuationSeparator" w:id="0">
    <w:p w14:paraId="450497C4" w14:textId="77777777" w:rsidR="00E96DFC" w:rsidRDefault="00E9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4AD3" w14:textId="77777777" w:rsidR="001A0E89" w:rsidRDefault="001A0E89">
    <w:pPr>
      <w:pStyle w:val="En-tte"/>
    </w:pPr>
    <w:r w:rsidRPr="00C112F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8E3EC4" wp14:editId="750AA27E">
          <wp:simplePos x="0" y="0"/>
          <wp:positionH relativeFrom="column">
            <wp:posOffset>-853440</wp:posOffset>
          </wp:positionH>
          <wp:positionV relativeFrom="paragraph">
            <wp:posOffset>-226060</wp:posOffset>
          </wp:positionV>
          <wp:extent cx="3012440" cy="457200"/>
          <wp:effectExtent l="25400" t="0" r="10160" b="0"/>
          <wp:wrapNone/>
          <wp:docPr id="4" name="Picture 4" descr="Capture d'écran 2014-11-28 19.15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'écran 2014-11-28 19.15.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24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76F"/>
    <w:multiLevelType w:val="hybridMultilevel"/>
    <w:tmpl w:val="C94AB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4B1"/>
    <w:multiLevelType w:val="multilevel"/>
    <w:tmpl w:val="D90E9F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66AB4"/>
    <w:multiLevelType w:val="multilevel"/>
    <w:tmpl w:val="D90E9F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73FDF"/>
    <w:multiLevelType w:val="hybridMultilevel"/>
    <w:tmpl w:val="D90E9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51138"/>
    <w:multiLevelType w:val="hybridMultilevel"/>
    <w:tmpl w:val="7794E9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0352D"/>
    <w:multiLevelType w:val="hybridMultilevel"/>
    <w:tmpl w:val="937ED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74BC4"/>
    <w:multiLevelType w:val="hybridMultilevel"/>
    <w:tmpl w:val="E4B81432"/>
    <w:lvl w:ilvl="0" w:tplc="BB206792">
      <w:numFmt w:val="bullet"/>
      <w:lvlText w:val=""/>
      <w:lvlJc w:val="left"/>
      <w:pPr>
        <w:ind w:left="1940" w:hanging="5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923DD1"/>
    <w:multiLevelType w:val="hybridMultilevel"/>
    <w:tmpl w:val="820446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F22DC9"/>
    <w:multiLevelType w:val="hybridMultilevel"/>
    <w:tmpl w:val="7EC6F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9164">
    <w:abstractNumId w:val="7"/>
  </w:num>
  <w:num w:numId="2" w16cid:durableId="1679312075">
    <w:abstractNumId w:val="6"/>
  </w:num>
  <w:num w:numId="3" w16cid:durableId="385034740">
    <w:abstractNumId w:val="3"/>
  </w:num>
  <w:num w:numId="4" w16cid:durableId="1832062715">
    <w:abstractNumId w:val="1"/>
  </w:num>
  <w:num w:numId="5" w16cid:durableId="368803387">
    <w:abstractNumId w:val="0"/>
  </w:num>
  <w:num w:numId="6" w16cid:durableId="44257169">
    <w:abstractNumId w:val="8"/>
  </w:num>
  <w:num w:numId="7" w16cid:durableId="474033483">
    <w:abstractNumId w:val="4"/>
  </w:num>
  <w:num w:numId="8" w16cid:durableId="1589843640">
    <w:abstractNumId w:val="2"/>
  </w:num>
  <w:num w:numId="9" w16cid:durableId="1677733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2F3"/>
    <w:rsid w:val="0003685A"/>
    <w:rsid w:val="00092510"/>
    <w:rsid w:val="00094B95"/>
    <w:rsid w:val="000A026A"/>
    <w:rsid w:val="000A1B35"/>
    <w:rsid w:val="000C2F99"/>
    <w:rsid w:val="00116376"/>
    <w:rsid w:val="001329DA"/>
    <w:rsid w:val="00141473"/>
    <w:rsid w:val="001A0E89"/>
    <w:rsid w:val="001C44B5"/>
    <w:rsid w:val="001D49B5"/>
    <w:rsid w:val="002421B2"/>
    <w:rsid w:val="00297FE6"/>
    <w:rsid w:val="002B7281"/>
    <w:rsid w:val="00313150"/>
    <w:rsid w:val="0032224B"/>
    <w:rsid w:val="00332958"/>
    <w:rsid w:val="003914A8"/>
    <w:rsid w:val="003921A6"/>
    <w:rsid w:val="00403C1C"/>
    <w:rsid w:val="004B54B1"/>
    <w:rsid w:val="00515D1D"/>
    <w:rsid w:val="005802AD"/>
    <w:rsid w:val="00652D3F"/>
    <w:rsid w:val="00664A09"/>
    <w:rsid w:val="006C7E16"/>
    <w:rsid w:val="00722BBD"/>
    <w:rsid w:val="0079564F"/>
    <w:rsid w:val="007C0541"/>
    <w:rsid w:val="007C33C9"/>
    <w:rsid w:val="007E0A38"/>
    <w:rsid w:val="00821E3D"/>
    <w:rsid w:val="008A26ED"/>
    <w:rsid w:val="00A14B01"/>
    <w:rsid w:val="00A75B59"/>
    <w:rsid w:val="00A821D8"/>
    <w:rsid w:val="00B118BD"/>
    <w:rsid w:val="00B608F5"/>
    <w:rsid w:val="00C112F3"/>
    <w:rsid w:val="00C12AA2"/>
    <w:rsid w:val="00C312D6"/>
    <w:rsid w:val="00CA6E33"/>
    <w:rsid w:val="00CB5FA3"/>
    <w:rsid w:val="00D515FE"/>
    <w:rsid w:val="00D73F11"/>
    <w:rsid w:val="00E96DFC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91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12F3"/>
    <w:pPr>
      <w:spacing w:after="0"/>
    </w:pPr>
    <w:rPr>
      <w:rFonts w:ascii="Tahoma" w:eastAsia="Batang" w:hAnsi="Tahoma" w:cs="Tahoma"/>
      <w:b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12F3"/>
    <w:rPr>
      <w:rFonts w:ascii="Tahoma" w:eastAsia="Batang" w:hAnsi="Tahoma" w:cs="Tahoma"/>
      <w:b/>
      <w:lang w:val="fr-FR" w:eastAsia="ko-KR"/>
    </w:rPr>
  </w:style>
  <w:style w:type="paragraph" w:styleId="Pieddepage">
    <w:name w:val="footer"/>
    <w:basedOn w:val="Normal"/>
    <w:link w:val="PieddepageCar"/>
    <w:uiPriority w:val="99"/>
    <w:unhideWhenUsed/>
    <w:rsid w:val="00C11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2F3"/>
    <w:rPr>
      <w:rFonts w:ascii="Tahoma" w:eastAsia="Batang" w:hAnsi="Tahoma" w:cs="Tahoma"/>
      <w:b/>
      <w:lang w:val="fr-FR" w:eastAsia="ko-KR"/>
    </w:rPr>
  </w:style>
  <w:style w:type="table" w:styleId="Grilledutableau">
    <w:name w:val="Table Grid"/>
    <w:basedOn w:val="TableauNormal"/>
    <w:rsid w:val="00C112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297FE6"/>
    <w:pPr>
      <w:ind w:left="720"/>
      <w:contextualSpacing/>
    </w:pPr>
  </w:style>
  <w:style w:type="character" w:styleId="Lienhypertexte">
    <w:name w:val="Hyperlink"/>
    <w:basedOn w:val="Policepardfaut"/>
    <w:rsid w:val="00297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1143</Characters>
  <Application>Microsoft Office Word</Application>
  <DocSecurity>0</DocSecurity>
  <Lines>9</Lines>
  <Paragraphs>2</Paragraphs>
  <ScaleCrop>false</ScaleCrop>
  <Company>HEC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Cahane</dc:creator>
  <cp:keywords/>
  <cp:lastModifiedBy>LEBOURGEOIS Philippe</cp:lastModifiedBy>
  <cp:revision>11</cp:revision>
  <cp:lastPrinted>2014-12-03T17:40:00Z</cp:lastPrinted>
  <dcterms:created xsi:type="dcterms:W3CDTF">2015-03-31T09:03:00Z</dcterms:created>
  <dcterms:modified xsi:type="dcterms:W3CDTF">2023-03-21T16:49:00Z</dcterms:modified>
</cp:coreProperties>
</file>